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D" w:rsidRDefault="0066314D" w:rsidP="0066314D">
      <w:pPr>
        <w:pStyle w:val="ConsPlusDocList"/>
        <w:jc w:val="both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66314D" w:rsidRDefault="0066314D" w:rsidP="0066314D">
      <w:pPr>
        <w:pStyle w:val="ConsPlusDocList"/>
        <w:jc w:val="both"/>
      </w:pPr>
    </w:p>
    <w:tbl>
      <w:tblPr>
        <w:tblW w:w="149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0"/>
        <w:gridCol w:w="1150"/>
        <w:gridCol w:w="2295"/>
        <w:gridCol w:w="2949"/>
        <w:gridCol w:w="4536"/>
        <w:gridCol w:w="1383"/>
      </w:tblGrid>
      <w:tr w:rsidR="0066314D" w:rsidTr="0066314D">
        <w:tc>
          <w:tcPr>
            <w:tcW w:w="907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9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1.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заполнения /внесения изменений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750C70" w:rsidP="00750C70">
            <w:pPr>
              <w:pStyle w:val="ConsPlusDocList"/>
              <w:snapToGrid w:val="0"/>
            </w:pPr>
            <w:r>
              <w:t>13</w:t>
            </w:r>
            <w:r w:rsidR="0066314D">
              <w:t>.</w:t>
            </w:r>
            <w:r>
              <w:t>01</w:t>
            </w:r>
            <w:r w:rsidR="0066314D">
              <w:t>.201</w:t>
            </w:r>
            <w:r>
              <w:t>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2.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3.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тип лица, привлеченного к административной ответственности (</w:t>
            </w:r>
            <w:proofErr w:type="gramStart"/>
            <w:r>
              <w:t>юридическое</w:t>
            </w:r>
            <w:proofErr w:type="gramEnd"/>
            <w:r>
              <w:t xml:space="preserve"> или должностное).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Ф.И.О. должностного лица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4.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предмет административного нарушения, выявленные нарушения, положения Кодекса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5.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контрольного органа или судебного органа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контрольного органа или судебного органа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 xml:space="preserve">Указывается наименование контрольного </w:t>
            </w:r>
            <w:r>
              <w:lastRenderedPageBreak/>
              <w:t>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Количество выявленных нарушений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Количество выявленных нарушений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7.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Размер штрафа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Размер штрафа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размер административного штрафа.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8.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9.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</w:tbl>
    <w:p w:rsidR="0066314D" w:rsidRDefault="0066314D" w:rsidP="0066314D">
      <w:pPr>
        <w:pStyle w:val="ConsPlusDocList"/>
        <w:jc w:val="both"/>
      </w:pPr>
    </w:p>
    <w:p w:rsidR="0066314D" w:rsidRDefault="0066314D" w:rsidP="0066314D">
      <w:pPr>
        <w:pStyle w:val="ConsPlusDocList"/>
        <w:jc w:val="both"/>
      </w:pPr>
    </w:p>
    <w:p w:rsidR="00DD45AC" w:rsidRDefault="00DD45AC"/>
    <w:sectPr w:rsidR="00DD45AC" w:rsidSect="0066314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4D"/>
    <w:rsid w:val="001829A5"/>
    <w:rsid w:val="00526C16"/>
    <w:rsid w:val="0066314D"/>
    <w:rsid w:val="00750C70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631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2015-12-03T07:12:00Z</dcterms:created>
  <dcterms:modified xsi:type="dcterms:W3CDTF">2016-01-20T13:28:00Z</dcterms:modified>
</cp:coreProperties>
</file>